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8" w:rsidRDefault="00F101E8" w:rsidP="00F101E8">
      <w:r>
        <w:t>Объём 850</w:t>
      </w:r>
    </w:p>
    <w:p w:rsidR="00F101E8" w:rsidRDefault="00F101E8" w:rsidP="00F101E8">
      <w:r>
        <w:t>Сезонность пены Летняя</w:t>
      </w:r>
    </w:p>
    <w:p w:rsidR="00F101E8" w:rsidRDefault="00F101E8" w:rsidP="00F101E8">
      <w:r>
        <w:t>В упаковке 12 шт. в коробке</w:t>
      </w:r>
    </w:p>
    <w:p w:rsidR="00F101E8" w:rsidRDefault="00F101E8" w:rsidP="00F101E8">
      <w:proofErr w:type="spellStart"/>
      <w:r>
        <w:t>t°</w:t>
      </w:r>
      <w:proofErr w:type="spellEnd"/>
      <w:r>
        <w:t xml:space="preserve"> применения от -5°C до +30°C</w:t>
      </w:r>
    </w:p>
    <w:p w:rsidR="00F101E8" w:rsidRDefault="00F101E8" w:rsidP="00F101E8">
      <w:r>
        <w:t>Время полной полимеризации 24 ч.</w:t>
      </w:r>
    </w:p>
    <w:p w:rsidR="00F101E8" w:rsidRDefault="00F101E8" w:rsidP="00F101E8">
      <w:r>
        <w:t>Объём 850 мл</w:t>
      </w:r>
    </w:p>
    <w:p w:rsidR="00F101E8" w:rsidRDefault="00F101E8" w:rsidP="00F101E8">
      <w:r>
        <w:t>Срок хранения 12 мес.</w:t>
      </w:r>
    </w:p>
    <w:p w:rsidR="00F101E8" w:rsidRDefault="00F101E8" w:rsidP="00F101E8">
      <w:r>
        <w:t>Вторичное расширение до 25%</w:t>
      </w:r>
    </w:p>
    <w:p w:rsidR="00134D25" w:rsidRDefault="00F101E8" w:rsidP="00F101E8">
      <w:r>
        <w:t>Выход до 65л*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101E8"/>
    <w:rsid w:val="00134D25"/>
    <w:rsid w:val="005B4153"/>
    <w:rsid w:val="00F1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2024-01-13T08:43:00Z</dcterms:created>
  <dcterms:modified xsi:type="dcterms:W3CDTF">2024-01-13T08:43:00Z</dcterms:modified>
</cp:coreProperties>
</file>